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1BBCE" w14:textId="089837BA" w:rsidR="006803D4" w:rsidRPr="00B93132" w:rsidRDefault="0017620A" w:rsidP="00B93132">
      <w:pPr>
        <w:spacing w:line="480" w:lineRule="auto"/>
        <w:jc w:val="center"/>
        <w:rPr>
          <w:rFonts w:cs="Times New Roman"/>
          <w:sz w:val="24"/>
          <w:szCs w:val="24"/>
        </w:rPr>
      </w:pPr>
      <w:r w:rsidRPr="00B93132">
        <w:rPr>
          <w:rFonts w:cs="Times New Roman"/>
          <w:sz w:val="24"/>
          <w:szCs w:val="24"/>
        </w:rPr>
        <w:t>Post-Traumatic Stress Disorder.</w:t>
      </w:r>
    </w:p>
    <w:p w14:paraId="529E89A0" w14:textId="6A154801" w:rsidR="00B93132" w:rsidRPr="00B93132" w:rsidRDefault="0017620A" w:rsidP="00B93132">
      <w:pPr>
        <w:spacing w:line="480" w:lineRule="auto"/>
        <w:jc w:val="center"/>
        <w:rPr>
          <w:rFonts w:cs="Times New Roman"/>
          <w:sz w:val="24"/>
          <w:szCs w:val="24"/>
        </w:rPr>
      </w:pPr>
      <w:r w:rsidRPr="00B93132">
        <w:rPr>
          <w:rFonts w:cs="Times New Roman"/>
          <w:sz w:val="24"/>
          <w:szCs w:val="24"/>
        </w:rPr>
        <w:t>Student name</w:t>
      </w:r>
    </w:p>
    <w:p w14:paraId="4D784067" w14:textId="3996120B" w:rsidR="00B93132" w:rsidRPr="00B93132" w:rsidRDefault="0017620A" w:rsidP="00B93132">
      <w:pPr>
        <w:spacing w:line="480" w:lineRule="auto"/>
        <w:jc w:val="center"/>
        <w:rPr>
          <w:rFonts w:cs="Times New Roman"/>
          <w:sz w:val="24"/>
          <w:szCs w:val="24"/>
        </w:rPr>
      </w:pPr>
      <w:r w:rsidRPr="00B93132">
        <w:rPr>
          <w:rFonts w:cs="Times New Roman"/>
          <w:sz w:val="24"/>
          <w:szCs w:val="24"/>
        </w:rPr>
        <w:t>Institution affiliation.</w:t>
      </w:r>
    </w:p>
    <w:p w14:paraId="4D3EF47B" w14:textId="1CDFDCA2" w:rsidR="00B93132" w:rsidRDefault="0017620A" w:rsidP="00B93132">
      <w:pPr>
        <w:spacing w:line="480" w:lineRule="auto"/>
        <w:jc w:val="center"/>
        <w:rPr>
          <w:rFonts w:cs="Times New Roman"/>
          <w:sz w:val="24"/>
          <w:szCs w:val="24"/>
        </w:rPr>
      </w:pPr>
      <w:r w:rsidRPr="00B93132">
        <w:rPr>
          <w:rFonts w:cs="Times New Roman"/>
          <w:sz w:val="24"/>
          <w:szCs w:val="24"/>
        </w:rPr>
        <w:t>Date</w:t>
      </w:r>
    </w:p>
    <w:p w14:paraId="531FF3F7" w14:textId="0BDF1EA7" w:rsidR="00B93132" w:rsidRDefault="0017620A">
      <w:pPr>
        <w:rPr>
          <w:rFonts w:cs="Times New Roman"/>
          <w:sz w:val="24"/>
          <w:szCs w:val="24"/>
        </w:rPr>
      </w:pPr>
      <w:r>
        <w:rPr>
          <w:rFonts w:cs="Times New Roman"/>
          <w:sz w:val="24"/>
          <w:szCs w:val="24"/>
        </w:rPr>
        <w:br w:type="page"/>
      </w:r>
    </w:p>
    <w:p w14:paraId="09A7B0EE" w14:textId="77777777" w:rsidR="00B93132" w:rsidRPr="00B93132" w:rsidRDefault="00B93132" w:rsidP="00B93132">
      <w:pPr>
        <w:jc w:val="center"/>
        <w:rPr>
          <w:rFonts w:cs="Times New Roman"/>
          <w:sz w:val="24"/>
          <w:szCs w:val="24"/>
        </w:rPr>
      </w:pPr>
    </w:p>
    <w:p w14:paraId="4B7DEE8F" w14:textId="77777777" w:rsidR="00B93132" w:rsidRPr="00B93132" w:rsidRDefault="00B93132" w:rsidP="00B93132">
      <w:pPr>
        <w:jc w:val="both"/>
        <w:rPr>
          <w:rFonts w:cs="Times New Roman"/>
          <w:b/>
          <w:bCs/>
          <w:sz w:val="24"/>
          <w:szCs w:val="24"/>
        </w:rPr>
      </w:pPr>
    </w:p>
    <w:p w14:paraId="6A54265F" w14:textId="37A34D5E" w:rsidR="00023A6B"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Introduction.</w:t>
      </w:r>
    </w:p>
    <w:p w14:paraId="6DB53D06" w14:textId="533EECFB" w:rsidR="007A729E" w:rsidRPr="00B93132" w:rsidRDefault="0017620A" w:rsidP="00B93132">
      <w:pPr>
        <w:spacing w:line="480" w:lineRule="auto"/>
        <w:ind w:firstLine="720"/>
        <w:jc w:val="both"/>
        <w:rPr>
          <w:rFonts w:cs="Times New Roman"/>
          <w:sz w:val="24"/>
          <w:szCs w:val="24"/>
        </w:rPr>
      </w:pPr>
      <w:r w:rsidRPr="00B93132">
        <w:rPr>
          <w:rFonts w:cs="Times New Roman"/>
          <w:sz w:val="24"/>
          <w:szCs w:val="24"/>
        </w:rPr>
        <w:t xml:space="preserve">Post-traumatic Stress Disorder (PTSD) refers to a condition by which a person fails to make progress after witnessing or experiencing a terrifying </w:t>
      </w:r>
      <w:r w:rsidRPr="00B93132">
        <w:rPr>
          <w:rFonts w:cs="Times New Roman"/>
          <w:sz w:val="24"/>
          <w:szCs w:val="24"/>
        </w:rPr>
        <w:t>incidence. This condition is prone and may progress to months or even years provided that triggers that caused the trauma is refreshed every time.  Patients suffering from PTSD experience many symptoms ranging from cognitive problems, behavioral and mental</w:t>
      </w:r>
      <w:r w:rsidRPr="00B93132">
        <w:rPr>
          <w:rFonts w:cs="Times New Roman"/>
          <w:sz w:val="24"/>
          <w:szCs w:val="24"/>
        </w:rPr>
        <w:t xml:space="preserve"> instabilities, and mood and sleep disorders.</w:t>
      </w:r>
      <w:r w:rsidR="00DC323D" w:rsidRPr="00B93132">
        <w:rPr>
          <w:rFonts w:cs="Times New Roman"/>
          <w:sz w:val="24"/>
          <w:szCs w:val="24"/>
        </w:rPr>
        <w:t xml:space="preserve"> </w:t>
      </w:r>
      <w:r w:rsidR="00EC7295" w:rsidRPr="00B93132">
        <w:rPr>
          <w:rFonts w:cs="Times New Roman"/>
          <w:sz w:val="24"/>
          <w:szCs w:val="24"/>
        </w:rPr>
        <w:t>The common visible symptoms manifest themselves through nightmares, social segregation, emotional detachments, rigorous anxiety, and loss of interest in social and physical activities.</w:t>
      </w:r>
      <w:r w:rsidR="00C81C2F" w:rsidRPr="00B93132">
        <w:rPr>
          <w:rFonts w:cs="Times New Roman"/>
          <w:sz w:val="24"/>
          <w:szCs w:val="24"/>
        </w:rPr>
        <w:t xml:space="preserve"> </w:t>
      </w:r>
      <w:r w:rsidRPr="00B93132">
        <w:rPr>
          <w:rFonts w:cs="Times New Roman"/>
          <w:sz w:val="24"/>
          <w:szCs w:val="24"/>
        </w:rPr>
        <w:t>Moreover, a person can be</w:t>
      </w:r>
      <w:r w:rsidRPr="00B93132">
        <w:rPr>
          <w:rFonts w:cs="Times New Roman"/>
          <w:sz w:val="24"/>
          <w:szCs w:val="24"/>
        </w:rPr>
        <w:t xml:space="preserve"> easily frightened, they are always on guard for potential danger, aggressive behavior and are usually overcome with fear, guilt, and shame.</w:t>
      </w:r>
    </w:p>
    <w:p w14:paraId="27092663" w14:textId="30164575" w:rsidR="00F6575E" w:rsidRPr="00B93132" w:rsidRDefault="0017620A" w:rsidP="00B93132">
      <w:pPr>
        <w:spacing w:line="480" w:lineRule="auto"/>
        <w:ind w:firstLine="720"/>
        <w:jc w:val="both"/>
        <w:rPr>
          <w:rFonts w:cs="Times New Roman"/>
          <w:sz w:val="24"/>
          <w:szCs w:val="24"/>
        </w:rPr>
      </w:pPr>
      <w:r w:rsidRPr="00B93132">
        <w:rPr>
          <w:rFonts w:cs="Times New Roman"/>
          <w:sz w:val="24"/>
          <w:szCs w:val="24"/>
        </w:rPr>
        <w:t>Most people that suffer post-traumatic stress disorder usually get better with time but if the trauma continues for</w:t>
      </w:r>
      <w:r w:rsidRPr="00B93132">
        <w:rPr>
          <w:rFonts w:cs="Times New Roman"/>
          <w:sz w:val="24"/>
          <w:szCs w:val="24"/>
        </w:rPr>
        <w:t xml:space="preserve"> months or years, it may affect the day-to-day working and social life of a person</w:t>
      </w:r>
      <w:r w:rsidR="007A729E" w:rsidRPr="00B93132">
        <w:rPr>
          <w:rFonts w:cs="Times New Roman"/>
          <w:sz w:val="24"/>
          <w:szCs w:val="24"/>
        </w:rPr>
        <w:t xml:space="preserve">. </w:t>
      </w:r>
      <w:r w:rsidRPr="00B93132">
        <w:rPr>
          <w:rFonts w:cs="Times New Roman"/>
          <w:sz w:val="24"/>
          <w:szCs w:val="24"/>
        </w:rPr>
        <w:t xml:space="preserve">Therefore, this research focuses on analyzing the scientific and mathematical perspective of post-traumatic stress disorder with focuses on the most affected body systems, </w:t>
      </w:r>
      <w:r w:rsidRPr="00B93132">
        <w:rPr>
          <w:rFonts w:cs="Times New Roman"/>
          <w:sz w:val="24"/>
          <w:szCs w:val="24"/>
        </w:rPr>
        <w:t xml:space="preserve">the dangerous outcomes of post-traumatic stress disorder, the statistical data within the United States of America, and possible treatment methods </w:t>
      </w:r>
      <w:r w:rsidR="007A729E" w:rsidRPr="00B93132">
        <w:rPr>
          <w:rFonts w:cs="Times New Roman"/>
          <w:sz w:val="24"/>
          <w:szCs w:val="24"/>
        </w:rPr>
        <w:t xml:space="preserve">for post-traumatic stress disorder. </w:t>
      </w:r>
    </w:p>
    <w:p w14:paraId="72F3F2E1" w14:textId="77777777" w:rsidR="00F6575E" w:rsidRPr="00B93132" w:rsidRDefault="00F6575E" w:rsidP="00B93132">
      <w:pPr>
        <w:spacing w:line="480" w:lineRule="auto"/>
        <w:ind w:firstLine="720"/>
        <w:jc w:val="both"/>
        <w:rPr>
          <w:rFonts w:cs="Times New Roman"/>
          <w:sz w:val="24"/>
          <w:szCs w:val="24"/>
        </w:rPr>
      </w:pPr>
    </w:p>
    <w:p w14:paraId="38734C24" w14:textId="77777777" w:rsidR="00023A6B"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Scientific perspective.</w:t>
      </w:r>
    </w:p>
    <w:p w14:paraId="3A3CC6E9" w14:textId="7A3823B4" w:rsidR="00023A6B"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Level 1 research question: Which body systems a</w:t>
      </w:r>
      <w:r w:rsidRPr="00B93132">
        <w:rPr>
          <w:rFonts w:cs="Times New Roman"/>
          <w:b/>
          <w:bCs/>
          <w:sz w:val="24"/>
          <w:szCs w:val="24"/>
        </w:rPr>
        <w:t>re affected by post-traumatic stress disorder?</w:t>
      </w:r>
    </w:p>
    <w:p w14:paraId="2EA2EB2D" w14:textId="72FD2F2D" w:rsidR="00D52C2E" w:rsidRPr="00B93132" w:rsidRDefault="0017620A" w:rsidP="00B93132">
      <w:pPr>
        <w:spacing w:line="480" w:lineRule="auto"/>
        <w:ind w:firstLine="720"/>
        <w:jc w:val="both"/>
        <w:rPr>
          <w:rFonts w:cs="Times New Roman"/>
          <w:sz w:val="24"/>
          <w:szCs w:val="24"/>
        </w:rPr>
      </w:pPr>
      <w:r w:rsidRPr="00B93132">
        <w:rPr>
          <w:rFonts w:cs="Times New Roman"/>
          <w:sz w:val="24"/>
          <w:szCs w:val="24"/>
        </w:rPr>
        <w:lastRenderedPageBreak/>
        <w:t xml:space="preserve">According to (Pitman et al, 2016), Post-traumatic stress disorder is a mental illness, therefore, the main affected part is the brain of the </w:t>
      </w:r>
      <w:r w:rsidR="00E0557F" w:rsidRPr="00B93132">
        <w:rPr>
          <w:rFonts w:cs="Times New Roman"/>
          <w:sz w:val="24"/>
          <w:szCs w:val="24"/>
        </w:rPr>
        <w:t xml:space="preserve">patient. PTSD affects the brain causing intrusive memories. Intrusive memories refer to memories about a past event that reminds the victims that something terrible might occur in the future, therefore, the person is always on alert even for no particular reason. This is because the memories have a role of warning the patient of trauma by sending signals to the brain of distressing images, flashbacks, or dreams. Moreover, Post-traumatic stress disorder affects the psychology of the brain which causes the patient to be closed off emotionally. Emotional numbness refers to </w:t>
      </w:r>
      <w:r w:rsidRPr="00B93132">
        <w:rPr>
          <w:rFonts w:cs="Times New Roman"/>
          <w:sz w:val="24"/>
          <w:szCs w:val="24"/>
        </w:rPr>
        <w:t xml:space="preserve">a condition in which a patient cannot create an association with themselves or others. </w:t>
      </w:r>
      <w:r w:rsidR="00A82075" w:rsidRPr="00B93132">
        <w:rPr>
          <w:rFonts w:cs="Times New Roman"/>
          <w:sz w:val="24"/>
          <w:szCs w:val="24"/>
        </w:rPr>
        <w:t>The major parts of the brain affected by Post-traumatic stress disorder are neuroendocrine and neurotransmitters. The lack of transference of signals containing information to different parts of the brain is what causes a lack of socialization, sel</w:t>
      </w:r>
      <w:r w:rsidR="00480A91" w:rsidRPr="00B93132">
        <w:rPr>
          <w:rFonts w:cs="Times New Roman"/>
          <w:sz w:val="24"/>
          <w:szCs w:val="24"/>
        </w:rPr>
        <w:t>f</w:t>
      </w:r>
      <w:r w:rsidR="00A82075" w:rsidRPr="00B93132">
        <w:rPr>
          <w:rFonts w:cs="Times New Roman"/>
          <w:sz w:val="24"/>
          <w:szCs w:val="24"/>
        </w:rPr>
        <w:t xml:space="preserve">-harming behaviors, and suicidal thoughts. </w:t>
      </w:r>
      <w:r w:rsidRPr="00B93132">
        <w:rPr>
          <w:rFonts w:cs="Times New Roman"/>
          <w:sz w:val="24"/>
          <w:szCs w:val="24"/>
        </w:rPr>
        <w:t>However, it is not okay to assume that because Post-traumatic stress</w:t>
      </w:r>
      <w:r w:rsidRPr="00B93132">
        <w:rPr>
          <w:rFonts w:cs="Times New Roman"/>
          <w:sz w:val="24"/>
          <w:szCs w:val="24"/>
        </w:rPr>
        <w:t xml:space="preserve"> disorder is a mental condition it does not affect the body. That is, </w:t>
      </w:r>
      <w:r w:rsidR="00A82075" w:rsidRPr="00B93132">
        <w:rPr>
          <w:rFonts w:cs="Times New Roman"/>
          <w:sz w:val="24"/>
          <w:szCs w:val="24"/>
        </w:rPr>
        <w:t>Post-traumatic disorder should be comprehended at an organic level and molecular level. Therefore, the entire physical appearance of a person may be affected too.</w:t>
      </w:r>
    </w:p>
    <w:p w14:paraId="6F15EFF4" w14:textId="77777777" w:rsidR="00023A6B" w:rsidRPr="00B93132" w:rsidRDefault="00023A6B" w:rsidP="00B93132">
      <w:pPr>
        <w:spacing w:line="480" w:lineRule="auto"/>
        <w:ind w:firstLine="720"/>
        <w:jc w:val="both"/>
        <w:rPr>
          <w:rFonts w:cs="Times New Roman"/>
          <w:sz w:val="24"/>
          <w:szCs w:val="24"/>
        </w:rPr>
      </w:pPr>
    </w:p>
    <w:p w14:paraId="48A7BD93" w14:textId="12DA9275" w:rsidR="00023A6B"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Level 2 Research quest</w:t>
      </w:r>
      <w:r w:rsidRPr="00B93132">
        <w:rPr>
          <w:rFonts w:cs="Times New Roman"/>
          <w:b/>
          <w:bCs/>
          <w:sz w:val="24"/>
          <w:szCs w:val="24"/>
        </w:rPr>
        <w:t>ion: What are the most dangerous outcomes of post-traumatic stress disorder?</w:t>
      </w:r>
    </w:p>
    <w:p w14:paraId="0DFCE157" w14:textId="6470BB0B" w:rsidR="008D5D39" w:rsidRPr="00B93132" w:rsidRDefault="0017620A" w:rsidP="00B93132">
      <w:pPr>
        <w:spacing w:line="480" w:lineRule="auto"/>
        <w:ind w:firstLine="720"/>
        <w:jc w:val="both"/>
        <w:rPr>
          <w:rFonts w:cs="Times New Roman"/>
          <w:sz w:val="24"/>
          <w:szCs w:val="24"/>
        </w:rPr>
      </w:pPr>
      <w:r w:rsidRPr="00B93132">
        <w:rPr>
          <w:rFonts w:cs="Times New Roman"/>
          <w:sz w:val="24"/>
          <w:szCs w:val="24"/>
        </w:rPr>
        <w:t>According to (Bisson et al, 2015), PTSD may cause or be caused by depression, phobic anxiety, and substance use disorder. That is, increased levels of Post-Traumatic stress disord</w:t>
      </w:r>
      <w:r w:rsidRPr="00B93132">
        <w:rPr>
          <w:rFonts w:cs="Times New Roman"/>
          <w:sz w:val="24"/>
          <w:szCs w:val="24"/>
        </w:rPr>
        <w:t>er lead to mental and psychological complications. Another reviewed article by (Sareen, 2014) discusses the social effects brought by Post-Traumatic stress disorder. For instance, a patient may seclude themselves from social gatherings and start having sui</w:t>
      </w:r>
      <w:r w:rsidRPr="00B93132">
        <w:rPr>
          <w:rFonts w:cs="Times New Roman"/>
          <w:sz w:val="24"/>
          <w:szCs w:val="24"/>
        </w:rPr>
        <w:t>cidal thoughts and behaviors.</w:t>
      </w:r>
      <w:r w:rsidR="00C81C2F" w:rsidRPr="00B93132">
        <w:rPr>
          <w:rFonts w:cs="Times New Roman"/>
          <w:sz w:val="24"/>
          <w:szCs w:val="24"/>
        </w:rPr>
        <w:t xml:space="preserve"> They may also </w:t>
      </w:r>
      <w:r w:rsidR="00C81C2F" w:rsidRPr="00B93132">
        <w:rPr>
          <w:rFonts w:cs="Times New Roman"/>
          <w:sz w:val="24"/>
          <w:szCs w:val="24"/>
        </w:rPr>
        <w:lastRenderedPageBreak/>
        <w:t>resort to self-harming.</w:t>
      </w:r>
      <w:r w:rsidRPr="00B93132">
        <w:rPr>
          <w:rFonts w:cs="Times New Roman"/>
          <w:sz w:val="24"/>
          <w:szCs w:val="24"/>
        </w:rPr>
        <w:t xml:space="preserve"> </w:t>
      </w:r>
      <w:r w:rsidR="00A82075" w:rsidRPr="00B93132">
        <w:rPr>
          <w:rFonts w:cs="Times New Roman"/>
          <w:sz w:val="24"/>
          <w:szCs w:val="24"/>
        </w:rPr>
        <w:t>A person suffering from Post-traumatic stress disorder can find it difficult to perform day to day activities and form thriving relationships between them and their friends, partners, and families. Moreover, they often show a lack of interest in social conversations</w:t>
      </w:r>
      <w:r w:rsidR="00494812" w:rsidRPr="00B93132">
        <w:rPr>
          <w:rFonts w:cs="Times New Roman"/>
          <w:sz w:val="24"/>
          <w:szCs w:val="24"/>
        </w:rPr>
        <w:t xml:space="preserve"> and often try to block out all feelings so that they stop themselves from thinking about the painful and traumatic events. </w:t>
      </w:r>
      <w:r w:rsidRPr="00B93132">
        <w:rPr>
          <w:rFonts w:cs="Times New Roman"/>
          <w:sz w:val="24"/>
          <w:szCs w:val="24"/>
        </w:rPr>
        <w:t>The article argues that in the United States, the rate</w:t>
      </w:r>
      <w:r w:rsidRPr="00B93132">
        <w:rPr>
          <w:rFonts w:cs="Times New Roman"/>
          <w:sz w:val="24"/>
          <w:szCs w:val="24"/>
        </w:rPr>
        <w:t>s of Post-Traumatic stress disorder is between six percent to nine percent. According to the article, the use of the exposure method can help reduce the effects of PTSD in patients. That is, the patients can sit in social groups and face circumstances, eve</w:t>
      </w:r>
      <w:r w:rsidRPr="00B93132">
        <w:rPr>
          <w:rFonts w:cs="Times New Roman"/>
          <w:sz w:val="24"/>
          <w:szCs w:val="24"/>
        </w:rPr>
        <w:t>nts, and objects that were responsible for the trauma to help reduce the chances of suffering Social anxiety disorders.</w:t>
      </w:r>
    </w:p>
    <w:p w14:paraId="663157A9" w14:textId="4C7768B0" w:rsidR="008D5D39" w:rsidRPr="00B93132" w:rsidRDefault="0017620A" w:rsidP="00B93132">
      <w:pPr>
        <w:spacing w:line="480" w:lineRule="auto"/>
        <w:ind w:firstLine="720"/>
        <w:jc w:val="both"/>
        <w:rPr>
          <w:rFonts w:cs="Times New Roman"/>
          <w:sz w:val="24"/>
          <w:szCs w:val="24"/>
        </w:rPr>
      </w:pPr>
      <w:r w:rsidRPr="00B93132">
        <w:rPr>
          <w:rFonts w:cs="Times New Roman"/>
          <w:sz w:val="24"/>
          <w:szCs w:val="24"/>
        </w:rPr>
        <w:t>Moreover, post-traumatic stress disorder can increase a person’s overdependence on the people around them. For instance, if a parent has</w:t>
      </w:r>
      <w:r w:rsidRPr="00B93132">
        <w:rPr>
          <w:rFonts w:cs="Times New Roman"/>
          <w:sz w:val="24"/>
          <w:szCs w:val="24"/>
        </w:rPr>
        <w:t xml:space="preserve"> suffered Post-traumatic stress disorder</w:t>
      </w:r>
      <w:r w:rsidR="00F6575E" w:rsidRPr="00B93132">
        <w:rPr>
          <w:rFonts w:cs="Times New Roman"/>
          <w:sz w:val="24"/>
          <w:szCs w:val="24"/>
        </w:rPr>
        <w:t xml:space="preserve"> and cannot cope on their own, they may end up depending on their spouse or their children who may see them as a burden. This may result in further depression, anxiety attacks, and panic disorders. Besides families may get disrupted and marital problems may increase reducing comfortability and satisfaction within the relationship.</w:t>
      </w:r>
      <w:r w:rsidR="00494812" w:rsidRPr="00B93132">
        <w:rPr>
          <w:rFonts w:cs="Times New Roman"/>
          <w:sz w:val="24"/>
          <w:szCs w:val="24"/>
        </w:rPr>
        <w:t xml:space="preserve"> Also, increased levels of post-traumatic stress disorder may lead to depression, frequent panic attacks, and anxiety attacks whenever the patient feels like something may harm them or their loved ones again. </w:t>
      </w:r>
    </w:p>
    <w:p w14:paraId="66207D94" w14:textId="77777777" w:rsidR="00023A6B"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Mathematical perspective</w:t>
      </w:r>
    </w:p>
    <w:p w14:paraId="077E740E" w14:textId="6A572354" w:rsidR="00023A6B"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Level 1: What are the statistical facts related to post-traumatic stress disorder?</w:t>
      </w:r>
    </w:p>
    <w:p w14:paraId="2BF33598" w14:textId="6AF74835" w:rsidR="00494812" w:rsidRPr="00B93132" w:rsidRDefault="0017620A" w:rsidP="00B93132">
      <w:pPr>
        <w:spacing w:line="480" w:lineRule="auto"/>
        <w:ind w:firstLine="720"/>
        <w:jc w:val="both"/>
        <w:rPr>
          <w:rFonts w:cs="Times New Roman"/>
          <w:sz w:val="24"/>
          <w:szCs w:val="24"/>
        </w:rPr>
      </w:pPr>
      <w:r w:rsidRPr="00B93132">
        <w:rPr>
          <w:rFonts w:cs="Times New Roman"/>
          <w:sz w:val="24"/>
          <w:szCs w:val="24"/>
        </w:rPr>
        <w:t>According to the Center for Disease Control (CDC), Post-traumatic stress disor</w:t>
      </w:r>
      <w:r w:rsidRPr="00B93132">
        <w:rPr>
          <w:rFonts w:cs="Times New Roman"/>
          <w:sz w:val="24"/>
          <w:szCs w:val="24"/>
        </w:rPr>
        <w:t xml:space="preserve">der can happen to anybody, irrespective of age, gender, and ethnic groups. In the United States, about eight </w:t>
      </w:r>
      <w:r w:rsidR="00DE1FB1">
        <w:rPr>
          <w:rFonts w:cs="Times New Roman"/>
          <w:sz w:val="24"/>
          <w:szCs w:val="24"/>
        </w:rPr>
        <w:t>citizens</w:t>
      </w:r>
      <w:r w:rsidRPr="00B93132">
        <w:rPr>
          <w:rFonts w:cs="Times New Roman"/>
          <w:sz w:val="24"/>
          <w:szCs w:val="24"/>
        </w:rPr>
        <w:t xml:space="preserve"> suffer post-traumatic stress disorder at </w:t>
      </w:r>
      <w:r w:rsidR="00DE1FB1">
        <w:rPr>
          <w:rFonts w:cs="Times New Roman"/>
          <w:sz w:val="24"/>
          <w:szCs w:val="24"/>
        </w:rPr>
        <w:t>a</w:t>
      </w:r>
      <w:r w:rsidRPr="00B93132">
        <w:rPr>
          <w:rFonts w:cs="Times New Roman"/>
          <w:sz w:val="24"/>
          <w:szCs w:val="24"/>
        </w:rPr>
        <w:t xml:space="preserve"> point in their </w:t>
      </w:r>
      <w:r w:rsidR="00DE1FB1">
        <w:rPr>
          <w:rFonts w:cs="Times New Roman"/>
          <w:sz w:val="24"/>
          <w:szCs w:val="24"/>
        </w:rPr>
        <w:t>existence</w:t>
      </w:r>
      <w:r w:rsidRPr="00B93132">
        <w:rPr>
          <w:rFonts w:cs="Times New Roman"/>
          <w:sz w:val="24"/>
          <w:szCs w:val="24"/>
        </w:rPr>
        <w:t xml:space="preserve">, constituting up to nine </w:t>
      </w:r>
      <w:r w:rsidRPr="00B93132">
        <w:rPr>
          <w:rFonts w:cs="Times New Roman"/>
          <w:sz w:val="24"/>
          <w:szCs w:val="24"/>
        </w:rPr>
        <w:lastRenderedPageBreak/>
        <w:t>million people per year. Women are more likely to</w:t>
      </w:r>
      <w:r w:rsidRPr="00B93132">
        <w:rPr>
          <w:rFonts w:cs="Times New Roman"/>
          <w:sz w:val="24"/>
          <w:szCs w:val="24"/>
        </w:rPr>
        <w:t xml:space="preserve"> suffer Post-traumatic stress disorder compared to men, with women having 10 out of every 100 and men having 5 out of every 100. According to the center for post-traumatic stress disorder in the </w:t>
      </w:r>
      <w:r w:rsidR="00480A91" w:rsidRPr="00B93132">
        <w:rPr>
          <w:rFonts w:cs="Times New Roman"/>
          <w:sz w:val="24"/>
          <w:szCs w:val="24"/>
        </w:rPr>
        <w:t>U</w:t>
      </w:r>
      <w:r w:rsidRPr="00B93132">
        <w:rPr>
          <w:rFonts w:cs="Times New Roman"/>
          <w:sz w:val="24"/>
          <w:szCs w:val="24"/>
        </w:rPr>
        <w:t>nited States</w:t>
      </w:r>
      <w:r w:rsidR="00480A91" w:rsidRPr="00B93132">
        <w:rPr>
          <w:rFonts w:cs="Times New Roman"/>
          <w:sz w:val="24"/>
          <w:szCs w:val="24"/>
        </w:rPr>
        <w:t xml:space="preserve"> of America</w:t>
      </w:r>
      <w:r w:rsidRPr="00B93132">
        <w:rPr>
          <w:rFonts w:cs="Times New Roman"/>
          <w:sz w:val="24"/>
          <w:szCs w:val="24"/>
        </w:rPr>
        <w:t>, this is because women are likely to</w:t>
      </w:r>
      <w:r w:rsidRPr="00B93132">
        <w:rPr>
          <w:rFonts w:cs="Times New Roman"/>
          <w:sz w:val="24"/>
          <w:szCs w:val="24"/>
        </w:rPr>
        <w:t xml:space="preserve"> experience sexual assaults</w:t>
      </w:r>
      <w:r w:rsidR="00480A91" w:rsidRPr="00B93132">
        <w:rPr>
          <w:rFonts w:cs="Times New Roman"/>
          <w:sz w:val="24"/>
          <w:szCs w:val="24"/>
        </w:rPr>
        <w:t>, child sexual abuse, discrimination in social and workplaces, and domestic violence more than men.</w:t>
      </w:r>
    </w:p>
    <w:p w14:paraId="0F383447" w14:textId="520A7D73" w:rsidR="00494812" w:rsidRPr="00B93132" w:rsidRDefault="0017620A" w:rsidP="00B93132">
      <w:pPr>
        <w:spacing w:line="480" w:lineRule="auto"/>
        <w:ind w:firstLine="720"/>
        <w:jc w:val="both"/>
        <w:rPr>
          <w:rFonts w:cs="Times New Roman"/>
          <w:sz w:val="24"/>
          <w:szCs w:val="24"/>
        </w:rPr>
      </w:pPr>
      <w:r w:rsidRPr="00B93132">
        <w:rPr>
          <w:rFonts w:cs="Times New Roman"/>
          <w:sz w:val="24"/>
          <w:szCs w:val="24"/>
        </w:rPr>
        <w:t>Among African-Americans, the population of post-traumatic stress disorder constitutes 8.7 percent, Hispanics constitute 7.0 perce</w:t>
      </w:r>
      <w:r w:rsidRPr="00B93132">
        <w:rPr>
          <w:rFonts w:cs="Times New Roman"/>
          <w:sz w:val="24"/>
          <w:szCs w:val="24"/>
        </w:rPr>
        <w:t>nt, whites constitute 7.0 percent and the Asians constitute a maximum of 4.1 percent per year. In general, 20% of the people that have experienced a traumatic event are likely to suffer post-traumatic stress disorder.</w:t>
      </w:r>
    </w:p>
    <w:p w14:paraId="1936F609" w14:textId="2AF74E37" w:rsidR="00023A6B"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Level 2: and how can a person reduce t</w:t>
      </w:r>
      <w:r w:rsidRPr="00B93132">
        <w:rPr>
          <w:rFonts w:cs="Times New Roman"/>
          <w:b/>
          <w:bCs/>
          <w:sz w:val="24"/>
          <w:szCs w:val="24"/>
        </w:rPr>
        <w:t>he long-term effects of post-traumatic stress disorder?</w:t>
      </w:r>
    </w:p>
    <w:p w14:paraId="6C806520" w14:textId="60E63ADB" w:rsidR="008D5D39" w:rsidRPr="00B93132" w:rsidRDefault="0017620A" w:rsidP="00B93132">
      <w:pPr>
        <w:spacing w:line="480" w:lineRule="auto"/>
        <w:ind w:firstLine="720"/>
        <w:jc w:val="both"/>
        <w:rPr>
          <w:rFonts w:cs="Times New Roman"/>
          <w:sz w:val="24"/>
          <w:szCs w:val="24"/>
        </w:rPr>
      </w:pPr>
      <w:r w:rsidRPr="00B93132">
        <w:rPr>
          <w:rFonts w:cs="Times New Roman"/>
          <w:sz w:val="24"/>
          <w:szCs w:val="24"/>
        </w:rPr>
        <w:t xml:space="preserve">According to the article by (Bisson et al, 2015), the utilization of Cognitive Processing therapy may help in the medical treatment of PTSD and other associated diseases. Cognitive Processing therapy </w:t>
      </w:r>
      <w:r w:rsidRPr="00B93132">
        <w:rPr>
          <w:rFonts w:cs="Times New Roman"/>
          <w:sz w:val="24"/>
          <w:szCs w:val="24"/>
        </w:rPr>
        <w:t>involves the utilization of manual mechanisms of treatment that focuses on allowing openness among patients to talk about their experiences and how the trauma has influenced their day to day activities. According to (Watkins et al, 2018), psychological tre</w:t>
      </w:r>
      <w:r w:rsidRPr="00B93132">
        <w:rPr>
          <w:rFonts w:cs="Times New Roman"/>
          <w:sz w:val="24"/>
          <w:szCs w:val="24"/>
        </w:rPr>
        <w:t>atments were more effective in the treatment of Post-Traumatic stress disorder, which means that therapy can be highly utilized to directly address the memories of the distressing situation or event. For instance, the use of stress Inoculation training can</w:t>
      </w:r>
      <w:r w:rsidRPr="00B93132">
        <w:rPr>
          <w:rFonts w:cs="Times New Roman"/>
          <w:sz w:val="24"/>
          <w:szCs w:val="24"/>
        </w:rPr>
        <w:t xml:space="preserve"> highly help PTSD patients. It involves sitting in a social group with other Post-Traumatic stress disorder patients to alter their attitudes towards their perception of the traumatic events and help them develop better methods of dealing with them. The ar</w:t>
      </w:r>
      <w:r w:rsidRPr="00B93132">
        <w:rPr>
          <w:rFonts w:cs="Times New Roman"/>
          <w:sz w:val="24"/>
          <w:szCs w:val="24"/>
        </w:rPr>
        <w:t xml:space="preserve">ticle says the use of Stress inoculation training as highly helped PTSD patients. This reviewed article is important in the current research because it focuses on understanding the </w:t>
      </w:r>
      <w:r w:rsidRPr="00B93132">
        <w:rPr>
          <w:rFonts w:cs="Times New Roman"/>
          <w:sz w:val="24"/>
          <w:szCs w:val="24"/>
        </w:rPr>
        <w:lastRenderedPageBreak/>
        <w:t>different pharmacological methods of treating Post-traumatic stress disorde</w:t>
      </w:r>
      <w:r w:rsidRPr="00B93132">
        <w:rPr>
          <w:rFonts w:cs="Times New Roman"/>
          <w:sz w:val="24"/>
          <w:szCs w:val="24"/>
        </w:rPr>
        <w:t xml:space="preserve">r. For </w:t>
      </w:r>
      <w:r w:rsidR="00EC7295" w:rsidRPr="00B93132">
        <w:rPr>
          <w:rFonts w:cs="Times New Roman"/>
          <w:sz w:val="24"/>
          <w:szCs w:val="24"/>
        </w:rPr>
        <w:t>instance,</w:t>
      </w:r>
      <w:r w:rsidRPr="00B93132">
        <w:rPr>
          <w:rFonts w:cs="Times New Roman"/>
          <w:sz w:val="24"/>
          <w:szCs w:val="24"/>
        </w:rPr>
        <w:t xml:space="preserve"> the main methods involve Stress inoculation training, Social exposure, and the use of cognitive processing therapy depending on the cause of the traumatic event </w:t>
      </w:r>
    </w:p>
    <w:p w14:paraId="49423182" w14:textId="30082071" w:rsidR="00EC7295"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Conclusion.</w:t>
      </w:r>
    </w:p>
    <w:p w14:paraId="3CD3B804" w14:textId="33964B81" w:rsidR="00EC7295" w:rsidRDefault="0017620A" w:rsidP="00B93132">
      <w:pPr>
        <w:spacing w:line="480" w:lineRule="auto"/>
        <w:ind w:firstLine="720"/>
        <w:jc w:val="both"/>
        <w:rPr>
          <w:rFonts w:cs="Times New Roman"/>
          <w:sz w:val="24"/>
          <w:szCs w:val="24"/>
        </w:rPr>
      </w:pPr>
      <w:r w:rsidRPr="00B93132">
        <w:rPr>
          <w:rFonts w:cs="Times New Roman"/>
          <w:sz w:val="24"/>
          <w:szCs w:val="24"/>
        </w:rPr>
        <w:t xml:space="preserve">In conclusion, Post-Traumatic Stress Disorder is caused when a </w:t>
      </w:r>
      <w:r w:rsidRPr="00B93132">
        <w:rPr>
          <w:rFonts w:cs="Times New Roman"/>
          <w:sz w:val="24"/>
          <w:szCs w:val="24"/>
        </w:rPr>
        <w:t>person experiences a distressing event or sees a loved one experience the distressing event. A patient with PTSD may suffer nightmares, have difficulties in social congregations, maybe emotionally detached, and may lack interest in social, physical, and te</w:t>
      </w:r>
      <w:r w:rsidRPr="00B93132">
        <w:rPr>
          <w:rFonts w:cs="Times New Roman"/>
          <w:sz w:val="24"/>
          <w:szCs w:val="24"/>
        </w:rPr>
        <w:t>am activities. Therefore, as nurses and medical practitioners, understanding the issues facing Post-Traumatic Stress disorder patients can help in determining the best way of treating them. Generally, mental breakdown and anxiety disorders can be prevented</w:t>
      </w:r>
      <w:r w:rsidRPr="00B93132">
        <w:rPr>
          <w:rFonts w:cs="Times New Roman"/>
          <w:sz w:val="24"/>
          <w:szCs w:val="24"/>
        </w:rPr>
        <w:t xml:space="preserve"> through early diagnosis and treatment. Physiotherapists advise this therapy because it helps in direct dealing with the trauma and does not entail the use or consumption of medicine, which may be equally expensive to some of this group of people</w:t>
      </w:r>
    </w:p>
    <w:p w14:paraId="27DB52A8" w14:textId="23FEB2C0" w:rsidR="00B93132" w:rsidRDefault="0017620A">
      <w:pPr>
        <w:rPr>
          <w:rFonts w:cs="Times New Roman"/>
          <w:sz w:val="24"/>
          <w:szCs w:val="24"/>
        </w:rPr>
      </w:pPr>
      <w:r>
        <w:rPr>
          <w:rFonts w:cs="Times New Roman"/>
          <w:sz w:val="24"/>
          <w:szCs w:val="24"/>
        </w:rPr>
        <w:br w:type="page"/>
      </w:r>
    </w:p>
    <w:p w14:paraId="7D1C40AB" w14:textId="77777777" w:rsidR="00B93132" w:rsidRPr="00B93132" w:rsidRDefault="00B93132" w:rsidP="00B93132">
      <w:pPr>
        <w:spacing w:line="480" w:lineRule="auto"/>
        <w:ind w:firstLine="720"/>
        <w:jc w:val="both"/>
        <w:rPr>
          <w:rFonts w:cs="Times New Roman"/>
          <w:sz w:val="24"/>
          <w:szCs w:val="24"/>
        </w:rPr>
      </w:pPr>
    </w:p>
    <w:p w14:paraId="32D14C06" w14:textId="78082107" w:rsidR="00EC7295" w:rsidRPr="00B93132" w:rsidRDefault="0017620A" w:rsidP="00B93132">
      <w:pPr>
        <w:spacing w:line="480" w:lineRule="auto"/>
        <w:ind w:firstLine="720"/>
        <w:jc w:val="both"/>
        <w:rPr>
          <w:rFonts w:cs="Times New Roman"/>
          <w:b/>
          <w:bCs/>
          <w:sz w:val="24"/>
          <w:szCs w:val="24"/>
        </w:rPr>
      </w:pPr>
      <w:r w:rsidRPr="00B93132">
        <w:rPr>
          <w:rFonts w:cs="Times New Roman"/>
          <w:b/>
          <w:bCs/>
          <w:sz w:val="24"/>
          <w:szCs w:val="24"/>
        </w:rPr>
        <w:t>Refere</w:t>
      </w:r>
      <w:r w:rsidRPr="00B93132">
        <w:rPr>
          <w:rFonts w:cs="Times New Roman"/>
          <w:b/>
          <w:bCs/>
          <w:sz w:val="24"/>
          <w:szCs w:val="24"/>
        </w:rPr>
        <w:t>nces.</w:t>
      </w:r>
    </w:p>
    <w:p w14:paraId="3BD9D5A8" w14:textId="77777777" w:rsidR="00B93132" w:rsidRPr="00B93132" w:rsidRDefault="00B93132" w:rsidP="00B93132">
      <w:pPr>
        <w:spacing w:line="480" w:lineRule="auto"/>
        <w:ind w:firstLine="720"/>
        <w:jc w:val="both"/>
        <w:rPr>
          <w:rFonts w:cs="Times New Roman"/>
          <w:sz w:val="24"/>
          <w:szCs w:val="24"/>
        </w:rPr>
      </w:pPr>
    </w:p>
    <w:p w14:paraId="2EE64F38" w14:textId="77777777" w:rsidR="00B93132" w:rsidRPr="00B93132" w:rsidRDefault="0017620A" w:rsidP="00B93132">
      <w:pPr>
        <w:spacing w:line="480" w:lineRule="auto"/>
        <w:ind w:left="720" w:hanging="720"/>
        <w:jc w:val="both"/>
        <w:rPr>
          <w:rFonts w:cs="Times New Roman"/>
          <w:sz w:val="24"/>
          <w:szCs w:val="24"/>
        </w:rPr>
      </w:pPr>
      <w:r w:rsidRPr="00B93132">
        <w:rPr>
          <w:rFonts w:cs="Times New Roman"/>
          <w:color w:val="222222"/>
          <w:sz w:val="24"/>
          <w:szCs w:val="24"/>
          <w:shd w:val="clear" w:color="auto" w:fill="FFFFFF"/>
        </w:rPr>
        <w:t>Bisson, J. I., Cosgrove, S., Lewis, C., &amp; Roberts, N. P. (2015). Post-traumatic stress disorder. </w:t>
      </w:r>
      <w:r w:rsidRPr="00B93132">
        <w:rPr>
          <w:rFonts w:cs="Times New Roman"/>
          <w:i/>
          <w:iCs/>
          <w:color w:val="222222"/>
          <w:sz w:val="24"/>
          <w:szCs w:val="24"/>
          <w:shd w:val="clear" w:color="auto" w:fill="FFFFFF"/>
        </w:rPr>
        <w:t>Bmj</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351</w:t>
      </w:r>
      <w:r w:rsidRPr="00B93132">
        <w:rPr>
          <w:rFonts w:cs="Times New Roman"/>
          <w:color w:val="222222"/>
          <w:sz w:val="24"/>
          <w:szCs w:val="24"/>
          <w:shd w:val="clear" w:color="auto" w:fill="FFFFFF"/>
        </w:rPr>
        <w:t>.</w:t>
      </w:r>
    </w:p>
    <w:p w14:paraId="5479F23B" w14:textId="77777777" w:rsidR="00B93132" w:rsidRPr="00B93132" w:rsidRDefault="0017620A" w:rsidP="00B93132">
      <w:pPr>
        <w:spacing w:line="480" w:lineRule="auto"/>
        <w:ind w:left="720" w:hanging="720"/>
        <w:jc w:val="both"/>
        <w:rPr>
          <w:rFonts w:cs="Times New Roman"/>
          <w:sz w:val="24"/>
          <w:szCs w:val="24"/>
        </w:rPr>
      </w:pPr>
      <w:r w:rsidRPr="00B93132">
        <w:rPr>
          <w:rFonts w:cs="Times New Roman"/>
          <w:color w:val="222222"/>
          <w:sz w:val="24"/>
          <w:szCs w:val="24"/>
          <w:shd w:val="clear" w:color="auto" w:fill="FFFFFF"/>
        </w:rPr>
        <w:t>Center for disease control (CDC).</w:t>
      </w:r>
      <w:r w:rsidRPr="00B93132">
        <w:rPr>
          <w:rFonts w:cs="Times New Roman"/>
          <w:b/>
          <w:bCs/>
          <w:sz w:val="24"/>
          <w:szCs w:val="24"/>
        </w:rPr>
        <w:t xml:space="preserve"> </w:t>
      </w:r>
      <w:r w:rsidRPr="00B93132">
        <w:rPr>
          <w:rFonts w:cs="Times New Roman"/>
          <w:i/>
          <w:iCs/>
          <w:sz w:val="24"/>
          <w:szCs w:val="24"/>
        </w:rPr>
        <w:t>Anxiety and depression in children</w:t>
      </w:r>
      <w:r w:rsidRPr="00B93132">
        <w:rPr>
          <w:rFonts w:cs="Times New Roman"/>
          <w:color w:val="222222"/>
          <w:sz w:val="24"/>
          <w:szCs w:val="24"/>
          <w:shd w:val="clear" w:color="auto" w:fill="FFFFFF"/>
        </w:rPr>
        <w:t xml:space="preserve"> Accessed [Online] at </w:t>
      </w:r>
      <w:hyperlink r:id="rId6" w:anchor=":~:text=The%20following%20statistics%20are%20based,PTSD%20during%20a%20given%20year" w:history="1">
        <w:r w:rsidRPr="00B93132">
          <w:rPr>
            <w:rStyle w:val="Hyperlink"/>
            <w:rFonts w:cs="Times New Roman"/>
            <w:sz w:val="24"/>
            <w:szCs w:val="24"/>
          </w:rPr>
          <w:t>https://www.ptsd.va.gov/understand/common/common_adults.asp#:~:text=The%20following%20statistics%20are%20based,PTSD%20during%20a%20given%20year</w:t>
        </w:r>
      </w:hyperlink>
      <w:r w:rsidRPr="00B93132">
        <w:rPr>
          <w:rFonts w:cs="Times New Roman"/>
          <w:sz w:val="24"/>
          <w:szCs w:val="24"/>
        </w:rPr>
        <w:t>.</w:t>
      </w:r>
    </w:p>
    <w:p w14:paraId="654EA7EF" w14:textId="77777777" w:rsidR="00B93132" w:rsidRPr="00B93132" w:rsidRDefault="0017620A"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Pitman, R. K., Rasmusson, A. M., Koenen, K. C., Shin, L. M., Orr, S. P., Gilbertson, M. W., ... &amp; Liberzon, I. (2012). Biological studies of post-traumatic stress disorder. </w:t>
      </w:r>
      <w:r w:rsidRPr="00B93132">
        <w:rPr>
          <w:rFonts w:cs="Times New Roman"/>
          <w:i/>
          <w:iCs/>
          <w:color w:val="222222"/>
          <w:sz w:val="24"/>
          <w:szCs w:val="24"/>
          <w:shd w:val="clear" w:color="auto" w:fill="FFFFFF"/>
        </w:rPr>
        <w:t>nature Reviews neuroscience</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13</w:t>
      </w:r>
      <w:r w:rsidRPr="00B93132">
        <w:rPr>
          <w:rFonts w:cs="Times New Roman"/>
          <w:color w:val="222222"/>
          <w:sz w:val="24"/>
          <w:szCs w:val="24"/>
          <w:shd w:val="clear" w:color="auto" w:fill="FFFFFF"/>
        </w:rPr>
        <w:t>(11), 769-787.</w:t>
      </w:r>
    </w:p>
    <w:p w14:paraId="158D6840" w14:textId="77777777" w:rsidR="00B93132" w:rsidRPr="00B93132" w:rsidRDefault="0017620A"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 xml:space="preserve">Sareen, J. (2014). </w:t>
      </w:r>
      <w:r w:rsidRPr="00B93132">
        <w:rPr>
          <w:rFonts w:cs="Times New Roman"/>
          <w:color w:val="222222"/>
          <w:sz w:val="24"/>
          <w:szCs w:val="24"/>
          <w:shd w:val="clear" w:color="auto" w:fill="FFFFFF"/>
        </w:rPr>
        <w:t>Posttraumatic stress disorder in adults: impact, comorbidity, risk factors, and treatment. </w:t>
      </w:r>
      <w:r w:rsidRPr="00B93132">
        <w:rPr>
          <w:rFonts w:cs="Times New Roman"/>
          <w:i/>
          <w:iCs/>
          <w:color w:val="222222"/>
          <w:sz w:val="24"/>
          <w:szCs w:val="24"/>
          <w:shd w:val="clear" w:color="auto" w:fill="FFFFFF"/>
        </w:rPr>
        <w:t>The Canadian Journal of Psychiatry</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59</w:t>
      </w:r>
      <w:r w:rsidRPr="00B93132">
        <w:rPr>
          <w:rFonts w:cs="Times New Roman"/>
          <w:color w:val="222222"/>
          <w:sz w:val="24"/>
          <w:szCs w:val="24"/>
          <w:shd w:val="clear" w:color="auto" w:fill="FFFFFF"/>
        </w:rPr>
        <w:t>(9), 460-467.</w:t>
      </w:r>
    </w:p>
    <w:p w14:paraId="6CE50C5B" w14:textId="77777777" w:rsidR="00B93132" w:rsidRPr="00B93132" w:rsidRDefault="0017620A"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 xml:space="preserve">Watkins, L. E., Sprang, K. R., &amp; Rothbaum, B. O. (2018). Treating PTSD: A review of evidence-based psychotherapy </w:t>
      </w:r>
      <w:r w:rsidRPr="00B93132">
        <w:rPr>
          <w:rFonts w:cs="Times New Roman"/>
          <w:color w:val="222222"/>
          <w:sz w:val="24"/>
          <w:szCs w:val="24"/>
          <w:shd w:val="clear" w:color="auto" w:fill="FFFFFF"/>
        </w:rPr>
        <w:t>interventions. </w:t>
      </w:r>
      <w:r w:rsidRPr="00B93132">
        <w:rPr>
          <w:rFonts w:cs="Times New Roman"/>
          <w:i/>
          <w:iCs/>
          <w:color w:val="222222"/>
          <w:sz w:val="24"/>
          <w:szCs w:val="24"/>
          <w:shd w:val="clear" w:color="auto" w:fill="FFFFFF"/>
        </w:rPr>
        <w:t>Frontiers in Behavioral Neuroscience</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12</w:t>
      </w:r>
      <w:r w:rsidRPr="00B93132">
        <w:rPr>
          <w:rFonts w:cs="Times New Roman"/>
          <w:color w:val="222222"/>
          <w:sz w:val="24"/>
          <w:szCs w:val="24"/>
          <w:shd w:val="clear" w:color="auto" w:fill="FFFFFF"/>
        </w:rPr>
        <w:t>, 258.</w:t>
      </w:r>
    </w:p>
    <w:p w14:paraId="39D3AD51" w14:textId="77777777" w:rsidR="00023A6B" w:rsidRPr="00B93132" w:rsidRDefault="00023A6B" w:rsidP="00B93132">
      <w:pPr>
        <w:jc w:val="both"/>
        <w:rPr>
          <w:rFonts w:cs="Times New Roman"/>
          <w:sz w:val="24"/>
          <w:szCs w:val="24"/>
        </w:rPr>
      </w:pPr>
    </w:p>
    <w:sectPr w:rsidR="00023A6B" w:rsidRPr="00B93132" w:rsidSect="00B931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3CDD1F" w14:textId="77777777" w:rsidR="0017620A" w:rsidRDefault="0017620A">
      <w:pPr>
        <w:spacing w:after="0" w:line="240" w:lineRule="auto"/>
      </w:pPr>
      <w:r>
        <w:separator/>
      </w:r>
    </w:p>
  </w:endnote>
  <w:endnote w:type="continuationSeparator" w:id="0">
    <w:p w14:paraId="4ACA75FE" w14:textId="77777777" w:rsidR="0017620A" w:rsidRDefault="0017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630EF" w14:textId="77777777" w:rsidR="0017620A" w:rsidRDefault="0017620A">
      <w:pPr>
        <w:spacing w:after="0" w:line="240" w:lineRule="auto"/>
      </w:pPr>
      <w:r>
        <w:separator/>
      </w:r>
    </w:p>
  </w:footnote>
  <w:footnote w:type="continuationSeparator" w:id="0">
    <w:p w14:paraId="609E613C" w14:textId="77777777" w:rsidR="0017620A" w:rsidRDefault="00176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7682402"/>
      <w:docPartObj>
        <w:docPartGallery w:val="Page Numbers (Top of Page)"/>
        <w:docPartUnique/>
      </w:docPartObj>
    </w:sdtPr>
    <w:sdtEndPr>
      <w:rPr>
        <w:noProof/>
      </w:rPr>
    </w:sdtEndPr>
    <w:sdtContent>
      <w:p w14:paraId="57ED0EAC" w14:textId="35E0D716" w:rsidR="00B93132" w:rsidRDefault="001762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E3D4B6" w14:textId="77777777" w:rsidR="00B93132" w:rsidRDefault="00B93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A6A41" w14:textId="12553A76" w:rsidR="00B93132" w:rsidRDefault="0017620A">
    <w:pPr>
      <w:pStyle w:val="Header"/>
    </w:pPr>
    <w:r>
      <w:t>Running head: a scientific and analytical perspective.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1CB"/>
    <w:rsid w:val="00023A6B"/>
    <w:rsid w:val="0011194F"/>
    <w:rsid w:val="0017620A"/>
    <w:rsid w:val="00480A91"/>
    <w:rsid w:val="00494812"/>
    <w:rsid w:val="005F1DA3"/>
    <w:rsid w:val="006803D4"/>
    <w:rsid w:val="007A729E"/>
    <w:rsid w:val="008D5D39"/>
    <w:rsid w:val="00A82075"/>
    <w:rsid w:val="00B93132"/>
    <w:rsid w:val="00C81C2F"/>
    <w:rsid w:val="00D52C2E"/>
    <w:rsid w:val="00D901CB"/>
    <w:rsid w:val="00DC323D"/>
    <w:rsid w:val="00DE1FB1"/>
    <w:rsid w:val="00E0557F"/>
    <w:rsid w:val="00EC7295"/>
    <w:rsid w:val="00F208CA"/>
    <w:rsid w:val="00F65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A0253"/>
  <w15:chartTrackingRefBased/>
  <w15:docId w15:val="{8FDD88B9-95BB-460D-BB4C-366F25D0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DA3"/>
    <w:rPr>
      <w:color w:val="0000FF"/>
      <w:u w:val="single"/>
    </w:rPr>
  </w:style>
  <w:style w:type="character" w:customStyle="1" w:styleId="UnresolvedMention1">
    <w:name w:val="Unresolved Mention1"/>
    <w:basedOn w:val="DefaultParagraphFont"/>
    <w:uiPriority w:val="99"/>
    <w:semiHidden/>
    <w:unhideWhenUsed/>
    <w:rsid w:val="00B93132"/>
    <w:rPr>
      <w:color w:val="605E5C"/>
      <w:shd w:val="clear" w:color="auto" w:fill="E1DFDD"/>
    </w:rPr>
  </w:style>
  <w:style w:type="paragraph" w:styleId="Header">
    <w:name w:val="header"/>
    <w:basedOn w:val="Normal"/>
    <w:link w:val="HeaderChar"/>
    <w:uiPriority w:val="99"/>
    <w:unhideWhenUsed/>
    <w:rsid w:val="00B93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132"/>
  </w:style>
  <w:style w:type="paragraph" w:styleId="Footer">
    <w:name w:val="footer"/>
    <w:basedOn w:val="Normal"/>
    <w:link w:val="FooterChar"/>
    <w:uiPriority w:val="99"/>
    <w:unhideWhenUsed/>
    <w:rsid w:val="00B93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tsd.va.gov/understand/common/common_adults.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7</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2020-09-11T05:32:00Z</dcterms:created>
  <dcterms:modified xsi:type="dcterms:W3CDTF">2020-09-11T07:44:00Z</dcterms:modified>
</cp:coreProperties>
</file>